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352BF0" w:rsidRPr="006929F0" w14:paraId="2C58B953" w14:textId="77777777" w:rsidTr="00DC0DD7">
        <w:trPr>
          <w:trHeight w:val="746"/>
        </w:trPr>
        <w:tc>
          <w:tcPr>
            <w:tcW w:w="4995" w:type="dxa"/>
            <w:shd w:val="clear" w:color="auto" w:fill="auto"/>
          </w:tcPr>
          <w:p w14:paraId="74C0A92D" w14:textId="77777777" w:rsidR="00DC0DD7" w:rsidRDefault="00DC0DD7" w:rsidP="00905F19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</w:p>
          <w:p w14:paraId="454CBF6E" w14:textId="76B40F6C" w:rsidR="003F096F" w:rsidRPr="00424AE5" w:rsidRDefault="00043121" w:rsidP="00905F19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905F19">
              <w:rPr>
                <w:b/>
                <w:bCs/>
                <w:szCs w:val="28"/>
                <w:lang w:val="uk-UA"/>
              </w:rPr>
              <w:t xml:space="preserve">проспекті Михайла Грушевського, </w:t>
            </w:r>
            <w:r w:rsidR="00DC0DD7">
              <w:rPr>
                <w:b/>
                <w:bCs/>
                <w:szCs w:val="28"/>
                <w:lang w:val="uk-UA"/>
              </w:rPr>
              <w:t>11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394D80B5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DC0DD7">
        <w:rPr>
          <w:szCs w:val="28"/>
          <w:lang w:val="uk-UA"/>
        </w:rPr>
        <w:t xml:space="preserve">РЕЛІГІЙНОЇ ГРОМАДИ СОБОРУ СВЯТОГО АРХИСТРАТИГА МИХАЇЛА УКРАЇНСЬКОЇ ГРЕКО-КАТОЛИЦЬКОЇ ЦЕРКВИ </w:t>
      </w:r>
      <w:r w:rsidR="00930DE5">
        <w:rPr>
          <w:szCs w:val="28"/>
          <w:lang w:val="uk-UA"/>
        </w:rPr>
        <w:t xml:space="preserve"> </w:t>
      </w:r>
      <w:r w:rsidR="002C7AB2">
        <w:rPr>
          <w:szCs w:val="28"/>
          <w:lang w:val="uk-UA"/>
        </w:rPr>
        <w:t>та додані до нього</w:t>
      </w:r>
      <w:r w:rsidR="00930DE5">
        <w:rPr>
          <w:szCs w:val="28"/>
          <w:lang w:val="uk-UA"/>
        </w:rPr>
        <w:t xml:space="preserve"> матеріали проекту землеустрою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6F1F3442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DC0DD7">
        <w:rPr>
          <w:szCs w:val="28"/>
          <w:lang w:val="uk-UA"/>
        </w:rPr>
        <w:t>РЕЛІГІЙН</w:t>
      </w:r>
      <w:r w:rsidR="00DC0DD7">
        <w:rPr>
          <w:szCs w:val="28"/>
          <w:lang w:val="uk-UA"/>
        </w:rPr>
        <w:t>ІЙ</w:t>
      </w:r>
      <w:r w:rsidR="00DC0DD7">
        <w:rPr>
          <w:szCs w:val="28"/>
          <w:lang w:val="uk-UA"/>
        </w:rPr>
        <w:t xml:space="preserve"> ГРОМАД</w:t>
      </w:r>
      <w:r w:rsidR="00ED4B35">
        <w:rPr>
          <w:szCs w:val="28"/>
          <w:lang w:val="uk-UA"/>
        </w:rPr>
        <w:t>І</w:t>
      </w:r>
      <w:r w:rsidR="00DC0DD7">
        <w:rPr>
          <w:szCs w:val="28"/>
          <w:lang w:val="uk-UA"/>
        </w:rPr>
        <w:t xml:space="preserve"> СОБОР</w:t>
      </w:r>
      <w:r w:rsidR="00ED4B35">
        <w:rPr>
          <w:szCs w:val="28"/>
          <w:lang w:val="uk-UA"/>
        </w:rPr>
        <w:t>А</w:t>
      </w:r>
      <w:r w:rsidR="00DC0DD7">
        <w:rPr>
          <w:szCs w:val="28"/>
          <w:lang w:val="uk-UA"/>
        </w:rPr>
        <w:t xml:space="preserve"> СВЯТОГО АРХИСТРАТИГА МИХАЇЛА УКРАЇНСЬКОЇ ГРЕКО-КАТОЛИЦЬКОЇ ЦЕРКВИ </w:t>
      </w:r>
      <w:r w:rsidRPr="0040588F">
        <w:rPr>
          <w:szCs w:val="28"/>
          <w:lang w:val="uk-UA"/>
        </w:rPr>
        <w:t>земельну ділянку з кадастровим номером 2610600000:</w:t>
      </w:r>
      <w:r w:rsidR="00712A27">
        <w:rPr>
          <w:szCs w:val="28"/>
          <w:lang w:val="uk-UA"/>
        </w:rPr>
        <w:t>2</w:t>
      </w:r>
      <w:r w:rsidR="00DC0DD7">
        <w:rPr>
          <w:szCs w:val="28"/>
          <w:lang w:val="uk-UA"/>
        </w:rPr>
        <w:t>4</w:t>
      </w:r>
      <w:r w:rsidRPr="0040588F">
        <w:rPr>
          <w:szCs w:val="28"/>
          <w:lang w:val="uk-UA"/>
        </w:rPr>
        <w:t>:00</w:t>
      </w:r>
      <w:r w:rsidR="00DC0DD7">
        <w:rPr>
          <w:szCs w:val="28"/>
          <w:lang w:val="uk-UA"/>
        </w:rPr>
        <w:t>2</w:t>
      </w:r>
      <w:r w:rsidRPr="0040588F">
        <w:rPr>
          <w:szCs w:val="28"/>
          <w:lang w:val="uk-UA"/>
        </w:rPr>
        <w:t>:0</w:t>
      </w:r>
      <w:r w:rsidR="00473A00">
        <w:rPr>
          <w:szCs w:val="28"/>
          <w:lang w:val="uk-UA"/>
        </w:rPr>
        <w:t>1</w:t>
      </w:r>
      <w:r w:rsidR="00DC0DD7">
        <w:rPr>
          <w:szCs w:val="28"/>
          <w:lang w:val="uk-UA"/>
        </w:rPr>
        <w:t>12</w:t>
      </w:r>
      <w:r w:rsidRPr="0040588F">
        <w:rPr>
          <w:szCs w:val="28"/>
          <w:lang w:val="uk-UA"/>
        </w:rPr>
        <w:t xml:space="preserve"> загальною площею </w:t>
      </w:r>
      <w:r w:rsidR="00DC0DD7">
        <w:rPr>
          <w:szCs w:val="28"/>
          <w:lang w:val="uk-UA"/>
        </w:rPr>
        <w:t>0</w:t>
      </w:r>
      <w:r w:rsidR="00473A00">
        <w:rPr>
          <w:szCs w:val="28"/>
          <w:lang w:val="uk-UA"/>
        </w:rPr>
        <w:t>,</w:t>
      </w:r>
      <w:r w:rsidR="00DC0DD7">
        <w:rPr>
          <w:szCs w:val="28"/>
          <w:lang w:val="uk-UA"/>
        </w:rPr>
        <w:t>3385</w:t>
      </w:r>
      <w:r w:rsidRPr="0040588F">
        <w:rPr>
          <w:szCs w:val="28"/>
          <w:lang w:val="uk-UA"/>
        </w:rPr>
        <w:t xml:space="preserve"> га</w:t>
      </w:r>
      <w:r w:rsidR="00473A00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</w:t>
      </w:r>
      <w:r w:rsidR="00473A00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73A00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адресою: місто Коломия, </w:t>
      </w:r>
      <w:r w:rsidR="00473A00">
        <w:rPr>
          <w:szCs w:val="28"/>
          <w:lang w:val="uk-UA"/>
        </w:rPr>
        <w:t xml:space="preserve">проспект Михайла Грушевського, </w:t>
      </w:r>
      <w:r w:rsidR="00DC0DD7">
        <w:rPr>
          <w:szCs w:val="28"/>
          <w:lang w:val="uk-UA"/>
        </w:rPr>
        <w:t>11</w:t>
      </w:r>
      <w:r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із цільовим призначенням для будівництва </w:t>
      </w:r>
      <w:r w:rsidR="00823DDB">
        <w:rPr>
          <w:szCs w:val="28"/>
          <w:lang w:val="uk-UA"/>
        </w:rPr>
        <w:t>та</w:t>
      </w:r>
      <w:r w:rsidRPr="0040588F">
        <w:rPr>
          <w:szCs w:val="28"/>
          <w:lang w:val="uk-UA"/>
        </w:rPr>
        <w:t xml:space="preserve"> обслуговування </w:t>
      </w:r>
      <w:r w:rsidR="00823DDB">
        <w:rPr>
          <w:szCs w:val="28"/>
          <w:lang w:val="uk-UA"/>
        </w:rPr>
        <w:t xml:space="preserve">будівель </w:t>
      </w:r>
      <w:r w:rsidR="00DC0DD7">
        <w:rPr>
          <w:szCs w:val="28"/>
          <w:lang w:val="uk-UA"/>
        </w:rPr>
        <w:t>громадських та релігійних організацій</w:t>
      </w:r>
      <w:r w:rsidR="00712A27">
        <w:rPr>
          <w:szCs w:val="28"/>
          <w:lang w:val="uk-UA"/>
        </w:rPr>
        <w:t xml:space="preserve">, </w:t>
      </w:r>
      <w:r w:rsidRPr="0040588F">
        <w:rPr>
          <w:szCs w:val="28"/>
          <w:lang w:val="uk-UA"/>
        </w:rPr>
        <w:t>за рахунок земель міської ради.</w:t>
      </w:r>
    </w:p>
    <w:p w14:paraId="7C67D276" w14:textId="29267653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C0DD7">
        <w:rPr>
          <w:szCs w:val="28"/>
          <w:lang w:val="uk-UA"/>
        </w:rPr>
        <w:t>РЕЛІГІЙНІЙ ГРОМАД</w:t>
      </w:r>
      <w:r w:rsidR="00ED4B35">
        <w:rPr>
          <w:szCs w:val="28"/>
          <w:lang w:val="uk-UA"/>
        </w:rPr>
        <w:t>І</w:t>
      </w:r>
      <w:r w:rsidR="00DC0DD7">
        <w:rPr>
          <w:szCs w:val="28"/>
          <w:lang w:val="uk-UA"/>
        </w:rPr>
        <w:t xml:space="preserve"> СОБОР</w:t>
      </w:r>
      <w:r w:rsidR="00ED4B35">
        <w:rPr>
          <w:szCs w:val="28"/>
          <w:lang w:val="uk-UA"/>
        </w:rPr>
        <w:t>А</w:t>
      </w:r>
      <w:r w:rsidR="00DC0DD7">
        <w:rPr>
          <w:szCs w:val="28"/>
          <w:lang w:val="uk-UA"/>
        </w:rPr>
        <w:t xml:space="preserve"> СВЯТОГО АРХИСТРАТИГА МИХАЇЛА УКРАЇНСЬКОЇ ГРЕКО-КАТОЛИЦЬКОЇ ЦЕРКВИ</w:t>
      </w:r>
      <w:r w:rsidR="00DC0DD7" w:rsidRPr="0040588F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823DDB">
        <w:rPr>
          <w:szCs w:val="28"/>
          <w:lang w:val="uk-UA"/>
        </w:rPr>
        <w:t xml:space="preserve"> </w:t>
      </w:r>
    </w:p>
    <w:p w14:paraId="36020642" w14:textId="1BAE6764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3. Організацію виконання цього рішення покласти на міського голов</w:t>
      </w:r>
      <w:r w:rsidR="00DC0DD7">
        <w:rPr>
          <w:szCs w:val="28"/>
          <w:lang w:val="uk-UA"/>
        </w:rPr>
        <w:t>у</w:t>
      </w:r>
      <w:r w:rsidRPr="0040588F">
        <w:rPr>
          <w:szCs w:val="28"/>
          <w:lang w:val="uk-UA"/>
        </w:rPr>
        <w:t xml:space="preserve"> </w:t>
      </w:r>
      <w:r w:rsidR="00DC0DD7">
        <w:rPr>
          <w:szCs w:val="28"/>
          <w:lang w:val="uk-UA"/>
        </w:rPr>
        <w:t>Богдана СТАНІСЛАВСЬКОГО</w:t>
      </w:r>
      <w:r w:rsidRPr="0040588F">
        <w:rPr>
          <w:szCs w:val="28"/>
          <w:lang w:val="uk-UA"/>
        </w:rPr>
        <w:t>.</w:t>
      </w:r>
    </w:p>
    <w:p w14:paraId="06B6E287" w14:textId="0882297C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02DD5">
        <w:rPr>
          <w:szCs w:val="28"/>
          <w:lang w:val="uk-UA"/>
        </w:rPr>
        <w:t xml:space="preserve"> (Євгеній ЗАГРАНОВСЬКИЙ)</w:t>
      </w:r>
      <w:r w:rsidRPr="0040588F">
        <w:rPr>
          <w:szCs w:val="28"/>
          <w:lang w:val="uk-UA"/>
        </w:rPr>
        <w:t>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79A78DE1" w14:textId="77777777" w:rsidR="00823DDB" w:rsidRDefault="00823DDB" w:rsidP="00823DDB">
      <w:pPr>
        <w:rPr>
          <w:lang w:val="uk-UA"/>
        </w:rPr>
      </w:pPr>
    </w:p>
    <w:p w14:paraId="2BFAE0C2" w14:textId="77777777" w:rsidR="00823DDB" w:rsidRDefault="00823DDB" w:rsidP="00823DDB">
      <w:pPr>
        <w:rPr>
          <w:lang w:val="uk-UA"/>
        </w:rPr>
      </w:pPr>
    </w:p>
    <w:p w14:paraId="528D3B3B" w14:textId="77777777" w:rsidR="00823DDB" w:rsidRDefault="00823DDB" w:rsidP="00823DDB">
      <w:pPr>
        <w:rPr>
          <w:lang w:val="uk-UA"/>
        </w:rPr>
      </w:pPr>
    </w:p>
    <w:p w14:paraId="0F262E96" w14:textId="77777777" w:rsidR="00823DDB" w:rsidRDefault="00823DDB" w:rsidP="00823DDB">
      <w:pPr>
        <w:rPr>
          <w:lang w:val="uk-UA"/>
        </w:rPr>
      </w:pPr>
    </w:p>
    <w:p w14:paraId="46D5F666" w14:textId="77777777" w:rsidR="00823DDB" w:rsidRDefault="00823DDB" w:rsidP="00823DDB">
      <w:pPr>
        <w:rPr>
          <w:lang w:val="uk-UA"/>
        </w:rPr>
      </w:pPr>
    </w:p>
    <w:p w14:paraId="51C7350A" w14:textId="77777777" w:rsidR="00702DD5" w:rsidRDefault="00702DD5" w:rsidP="00702DD5">
      <w:pPr>
        <w:jc w:val="both"/>
        <w:rPr>
          <w:b/>
          <w:szCs w:val="28"/>
        </w:rPr>
      </w:pPr>
    </w:p>
    <w:p w14:paraId="6B1535FE" w14:textId="77777777" w:rsidR="00ED4B35" w:rsidRDefault="00ED4B35" w:rsidP="00702DD5">
      <w:pPr>
        <w:rPr>
          <w:szCs w:val="28"/>
        </w:rPr>
      </w:pPr>
    </w:p>
    <w:p w14:paraId="5638797C" w14:textId="77777777" w:rsidR="00ED4B35" w:rsidRDefault="00ED4B35" w:rsidP="00702DD5">
      <w:pPr>
        <w:rPr>
          <w:szCs w:val="28"/>
        </w:rPr>
      </w:pPr>
    </w:p>
    <w:p w14:paraId="4C9C55FD" w14:textId="77777777" w:rsidR="00ED4B35" w:rsidRDefault="00ED4B35" w:rsidP="00702DD5">
      <w:pPr>
        <w:rPr>
          <w:szCs w:val="28"/>
        </w:rPr>
      </w:pPr>
    </w:p>
    <w:p w14:paraId="624AAFAD" w14:textId="4F99714C" w:rsidR="00702DD5" w:rsidRDefault="00702DD5" w:rsidP="00702DD5">
      <w:pPr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14:paraId="66426107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1B9139F0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2D687159" w14:textId="77777777" w:rsidR="00702DD5" w:rsidRDefault="00702DD5" w:rsidP="00702DD5">
      <w:pPr>
        <w:rPr>
          <w:szCs w:val="28"/>
        </w:rPr>
      </w:pPr>
    </w:p>
    <w:p w14:paraId="1AD12FE9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14:paraId="6627C98B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14:paraId="1F6BD9C7" w14:textId="77777777" w:rsidR="00702DD5" w:rsidRDefault="00702DD5" w:rsidP="00702DD5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14:paraId="078E5993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14:paraId="7B0F0B4E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0B31A44D" w14:textId="77777777" w:rsidR="00702DD5" w:rsidRDefault="00702DD5" w:rsidP="00702DD5">
      <w:pPr>
        <w:rPr>
          <w:szCs w:val="28"/>
        </w:rPr>
      </w:pPr>
    </w:p>
    <w:p w14:paraId="08D34338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14:paraId="2BC6732B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773CF875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79149769" w14:textId="77777777" w:rsidR="00702DD5" w:rsidRDefault="00702DD5" w:rsidP="00702DD5">
      <w:pPr>
        <w:rPr>
          <w:szCs w:val="28"/>
        </w:rPr>
      </w:pPr>
    </w:p>
    <w:p w14:paraId="2601A18A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14:paraId="279EF17E" w14:textId="77777777" w:rsidR="00702DD5" w:rsidRDefault="00702DD5" w:rsidP="00702DD5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17A337C2" w14:textId="77777777" w:rsidR="00702DD5" w:rsidRDefault="00702DD5" w:rsidP="00702DD5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6B9EBDCE" w14:textId="77777777" w:rsidR="00702DD5" w:rsidRDefault="00702DD5" w:rsidP="00702DD5">
      <w:pPr>
        <w:rPr>
          <w:szCs w:val="28"/>
        </w:rPr>
      </w:pPr>
    </w:p>
    <w:p w14:paraId="43E467BF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14:paraId="2C6CD10C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14:paraId="659C77D9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EAEAC67" w14:textId="77777777" w:rsidR="00702DD5" w:rsidRDefault="00702DD5" w:rsidP="00702DD5">
      <w:pPr>
        <w:rPr>
          <w:szCs w:val="28"/>
        </w:rPr>
      </w:pPr>
    </w:p>
    <w:p w14:paraId="4E18CCD3" w14:textId="77777777" w:rsidR="00702DD5" w:rsidRDefault="00702DD5" w:rsidP="00702DD5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14:paraId="28769997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68EEEEA6" w14:textId="77777777" w:rsidR="00702DD5" w:rsidRDefault="00702DD5" w:rsidP="00702DD5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1464A5F" w14:textId="77777777" w:rsidR="00702DD5" w:rsidRDefault="00702DD5" w:rsidP="00702DD5">
      <w:pPr>
        <w:rPr>
          <w:szCs w:val="28"/>
        </w:rPr>
      </w:pPr>
    </w:p>
    <w:p w14:paraId="709FDFD9" w14:textId="77777777" w:rsidR="00702DD5" w:rsidRDefault="00702DD5" w:rsidP="00702DD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14:paraId="405B70A8" w14:textId="77777777" w:rsidR="00702DD5" w:rsidRDefault="00702DD5" w:rsidP="00702DD5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0EFDBB5F" w14:textId="77777777" w:rsidR="00702DD5" w:rsidRPr="0024064D" w:rsidRDefault="00702DD5" w:rsidP="00702DD5">
      <w:pPr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195A92F4" w14:textId="77777777" w:rsidR="00823DDB" w:rsidRDefault="00823DDB" w:rsidP="00823DDB">
      <w:pPr>
        <w:rPr>
          <w:lang w:val="uk-UA"/>
        </w:rPr>
      </w:pPr>
    </w:p>
    <w:sectPr w:rsidR="00823DDB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C5470A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06A85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A2FA6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73A00"/>
    <w:rsid w:val="004B13B3"/>
    <w:rsid w:val="004B3F18"/>
    <w:rsid w:val="004B503E"/>
    <w:rsid w:val="004B50C5"/>
    <w:rsid w:val="004D6CC4"/>
    <w:rsid w:val="00501986"/>
    <w:rsid w:val="00502FC1"/>
    <w:rsid w:val="00504A0D"/>
    <w:rsid w:val="00520507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2DD5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23DDB"/>
    <w:rsid w:val="00853DFE"/>
    <w:rsid w:val="00874F01"/>
    <w:rsid w:val="008C3F2F"/>
    <w:rsid w:val="008C4880"/>
    <w:rsid w:val="008E2D96"/>
    <w:rsid w:val="008E5E3D"/>
    <w:rsid w:val="008E62FC"/>
    <w:rsid w:val="008F6E2F"/>
    <w:rsid w:val="00904DA4"/>
    <w:rsid w:val="00905F19"/>
    <w:rsid w:val="00930DE5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C0DD7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4B35"/>
    <w:rsid w:val="00ED685C"/>
    <w:rsid w:val="00EE4442"/>
    <w:rsid w:val="00F14FF6"/>
    <w:rsid w:val="00F22346"/>
    <w:rsid w:val="00F24731"/>
    <w:rsid w:val="00F46FA7"/>
    <w:rsid w:val="00F4733F"/>
    <w:rsid w:val="00F5676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EBFD-F054-4267-A354-FE4866BB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2022-02-11T09:00:00Z</cp:lastPrinted>
  <dcterms:created xsi:type="dcterms:W3CDTF">2022-11-14T08:07:00Z</dcterms:created>
  <dcterms:modified xsi:type="dcterms:W3CDTF">2022-11-14T08:07:00Z</dcterms:modified>
</cp:coreProperties>
</file>